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3" w:rsidRPr="00655F23" w:rsidRDefault="00C3556B" w:rsidP="00655F23">
      <w:pPr>
        <w:pStyle w:val="NoSpacing"/>
        <w:jc w:val="right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COUSCOUS PILAF</w:t>
      </w:r>
    </w:p>
    <w:p w:rsidR="00655F23" w:rsidRPr="00853EFD" w:rsidRDefault="00C3556B" w:rsidP="00F242D6">
      <w:pPr>
        <w:pStyle w:val="NoSpacing"/>
        <w:jc w:val="right"/>
        <w:rPr>
          <w:b/>
          <w:color w:val="808080" w:themeColor="background1" w:themeShade="80"/>
          <w:sz w:val="36"/>
        </w:rPr>
      </w:pPr>
      <w:r w:rsidRPr="00853EFD">
        <w:rPr>
          <w:b/>
          <w:color w:val="808080" w:themeColor="background1" w:themeShade="80"/>
          <w:sz w:val="36"/>
        </w:rPr>
        <w:t>Serves: 4-6</w:t>
      </w:r>
    </w:p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55F23">
        <w:tc>
          <w:tcPr>
            <w:tcW w:w="2754" w:type="dxa"/>
            <w:shd w:val="clear" w:color="auto" w:fill="F79646" w:themeFill="accent6"/>
          </w:tcPr>
          <w:p w:rsidR="00C3556B" w:rsidRDefault="00C3556B" w:rsidP="00655F23">
            <w:pPr>
              <w:pStyle w:val="NoSpacing"/>
            </w:pPr>
            <w:r>
              <w:t xml:space="preserve">An instant side dish! Use </w:t>
            </w:r>
            <w:proofErr w:type="gramStart"/>
            <w:r>
              <w:t>whole wheat</w:t>
            </w:r>
            <w:proofErr w:type="gramEnd"/>
            <w:r>
              <w:t xml:space="preserve"> couscous for added nutrition and herbs for flavor with no added calories</w:t>
            </w:r>
            <w:r w:rsidR="009C4908">
              <w:t xml:space="preserve"> or salt</w:t>
            </w:r>
            <w:r>
              <w:t>.</w:t>
            </w:r>
          </w:p>
        </w:tc>
        <w:tc>
          <w:tcPr>
            <w:tcW w:w="2754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Recipe</w:t>
            </w: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Person</w:t>
            </w:r>
          </w:p>
          <w:p w:rsidR="00655F23" w:rsidRDefault="00655F23" w:rsidP="00655F23">
            <w:pPr>
              <w:pStyle w:val="NoSpacing"/>
              <w:rPr>
                <w:color w:val="E36C0A" w:themeColor="accent6" w:themeShade="BF"/>
              </w:rPr>
            </w:pPr>
          </w:p>
          <w:p w:rsidR="00655F23" w:rsidRPr="00655F23" w:rsidRDefault="00655F23" w:rsidP="004466B4">
            <w:pPr>
              <w:pStyle w:val="NoSpacing"/>
              <w:jc w:val="center"/>
              <w:rPr>
                <w:color w:val="BFBFBF" w:themeColor="background1" w:themeShade="BF"/>
                <w:sz w:val="30"/>
                <w:szCs w:val="30"/>
              </w:rPr>
            </w:pPr>
          </w:p>
        </w:tc>
        <w:tc>
          <w:tcPr>
            <w:tcW w:w="2754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</w:tcPr>
          <w:p w:rsidR="00655F23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Time Required</w:t>
            </w:r>
          </w:p>
          <w:p w:rsidR="007D2529" w:rsidRDefault="007D2529" w:rsidP="00655F23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Prep: </w:t>
            </w:r>
            <w:r w:rsidR="007F51E8">
              <w:rPr>
                <w:color w:val="BFBFBF" w:themeColor="background1" w:themeShade="BF"/>
              </w:rPr>
              <w:t>5mins</w:t>
            </w:r>
          </w:p>
          <w:p w:rsidR="009C4908" w:rsidRDefault="009C4908" w:rsidP="007D2529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7D2529" w:rsidRPr="007D2529" w:rsidRDefault="007D2529" w:rsidP="00C3556B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Cook: </w:t>
            </w:r>
            <w:r w:rsidR="007F51E8">
              <w:rPr>
                <w:color w:val="BFBFBF" w:themeColor="background1" w:themeShade="BF"/>
              </w:rPr>
              <w:t>5mins</w:t>
            </w:r>
          </w:p>
        </w:tc>
        <w:tc>
          <w:tcPr>
            <w:tcW w:w="2754" w:type="dxa"/>
          </w:tcPr>
          <w:p w:rsidR="008A1C57" w:rsidRDefault="009C4908" w:rsidP="008A1C5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-8339</wp:posOffset>
                  </wp:positionH>
                  <wp:positionV relativeFrom="paragraph">
                    <wp:posOffset>7344</wp:posOffset>
                  </wp:positionV>
                  <wp:extent cx="1602716" cy="1061049"/>
                  <wp:effectExtent l="19050" t="0" r="0" b="0"/>
                  <wp:wrapNone/>
                  <wp:docPr id="1" name="Picture 1" descr="http://couscousrecipes.org/wp-content/uploads/2009/03/cousc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scousrecipes.org/wp-content/uploads/2009/03/cousco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16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C57" w:rsidRDefault="008A1C57" w:rsidP="008A1C57">
            <w:pPr>
              <w:pStyle w:val="NoSpacing"/>
            </w:pP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A1C57" w:rsidRPr="00F242D6"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Ingredients</w:t>
            </w:r>
          </w:p>
        </w:tc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Procedure</w:t>
            </w:r>
          </w:p>
        </w:tc>
      </w:tr>
      <w:tr w:rsidR="008A1C57">
        <w:tc>
          <w:tcPr>
            <w:tcW w:w="5508" w:type="dxa"/>
          </w:tcPr>
          <w:p w:rsidR="00C3556B" w:rsidRDefault="00C3556B" w:rsidP="0009709A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1 ¼ cups water or reduced-sodium chicken broth</w:t>
            </w:r>
          </w:p>
          <w:p w:rsidR="00C3556B" w:rsidRDefault="00C3556B" w:rsidP="0009709A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½ teaspoon hot sauce (optional)</w:t>
            </w:r>
          </w:p>
          <w:p w:rsidR="00C3556B" w:rsidRDefault="00C3556B" w:rsidP="0009709A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¼ teaspoon salt </w:t>
            </w:r>
          </w:p>
          <w:p w:rsidR="00C3556B" w:rsidRDefault="00C3556B" w:rsidP="00C3556B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1 ½ cups whole-wheat couscous</w:t>
            </w:r>
          </w:p>
          <w:p w:rsidR="00C3556B" w:rsidRDefault="00C3556B" w:rsidP="00C3556B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</w:t>
            </w:r>
            <w:proofErr w:type="spellStart"/>
            <w:r>
              <w:t>Tbs</w:t>
            </w:r>
            <w:proofErr w:type="spellEnd"/>
            <w:r>
              <w:t xml:space="preserve"> fresh parsley or 2 teaspoons dried parsley </w:t>
            </w:r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  <w:r>
              <w:t xml:space="preserve">All of this can be bought at </w:t>
            </w:r>
            <w:proofErr w:type="spellStart"/>
            <w:r>
              <w:t>Schnucks</w:t>
            </w:r>
            <w:proofErr w:type="spellEnd"/>
            <w:r w:rsidR="00960C2D">
              <w:t xml:space="preserve"> (whole wheat couscous not available at </w:t>
            </w:r>
            <w:proofErr w:type="spellStart"/>
            <w:r w:rsidR="00960C2D">
              <w:t>Aldi</w:t>
            </w:r>
            <w:proofErr w:type="spellEnd"/>
            <w:r w:rsidR="00960C2D">
              <w:t>)</w:t>
            </w:r>
          </w:p>
        </w:tc>
        <w:tc>
          <w:tcPr>
            <w:tcW w:w="5508" w:type="dxa"/>
          </w:tcPr>
          <w:p w:rsidR="008A1C57" w:rsidRDefault="00C3556B" w:rsidP="00C3556B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Combine broth or water, hot sauce, and salt in a small saucepan with a tight-fitting lid and bring to a boil. </w:t>
            </w:r>
          </w:p>
          <w:p w:rsidR="00C3556B" w:rsidRDefault="00C3556B" w:rsidP="00C3556B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Remove from heat and stir in couscous. </w:t>
            </w:r>
          </w:p>
          <w:p w:rsidR="00C3556B" w:rsidRDefault="00C3556B" w:rsidP="00C3556B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>Let stand for 5 minutes</w:t>
            </w:r>
            <w:proofErr w:type="gramStart"/>
            <w:r>
              <w:t>;</w:t>
            </w:r>
            <w:proofErr w:type="gramEnd"/>
            <w:r>
              <w:t xml:space="preserve"> uncover and stir in parsley. </w:t>
            </w: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9709A" w:rsidRPr="00F242D6">
        <w:tc>
          <w:tcPr>
            <w:tcW w:w="11016" w:type="dxa"/>
            <w:shd w:val="clear" w:color="auto" w:fill="000000" w:themeFill="text1"/>
          </w:tcPr>
          <w:p w:rsidR="0009709A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Other Thoughts / Variations on the Recipe</w:t>
            </w:r>
            <w:r w:rsidR="00727AA2">
              <w:rPr>
                <w:b/>
                <w:color w:val="F79646" w:themeColor="accent6"/>
              </w:rPr>
              <w:t xml:space="preserve"> / Nutrition Information</w:t>
            </w:r>
          </w:p>
        </w:tc>
      </w:tr>
      <w:tr w:rsidR="0009709A">
        <w:tc>
          <w:tcPr>
            <w:tcW w:w="11016" w:type="dxa"/>
          </w:tcPr>
          <w:p w:rsidR="0009709A" w:rsidRDefault="0009709A" w:rsidP="00655F23">
            <w:pPr>
              <w:pStyle w:val="NoSpacing"/>
            </w:pPr>
          </w:p>
          <w:p w:rsidR="0009709A" w:rsidRDefault="00C3556B" w:rsidP="009C4908">
            <w:pPr>
              <w:pStyle w:val="NoSpacing"/>
              <w:numPr>
                <w:ilvl w:val="0"/>
                <w:numId w:val="3"/>
              </w:numPr>
            </w:pPr>
            <w:r>
              <w:t>You can make endless variations of this dish – try it with dried fruit and</w:t>
            </w:r>
            <w:r w:rsidR="00960C2D">
              <w:t xml:space="preserve"> nuts, or any herb combination.  Consider sautéed onions and garlic, of course being cost conscious.</w:t>
            </w:r>
          </w:p>
          <w:p w:rsidR="009C4908" w:rsidRDefault="009C4908" w:rsidP="009C4908">
            <w:pPr>
              <w:pStyle w:val="NoSpacing"/>
              <w:numPr>
                <w:ilvl w:val="0"/>
                <w:numId w:val="3"/>
              </w:numPr>
            </w:pPr>
            <w:r>
              <w:t>You can substitute regular (</w:t>
            </w:r>
            <w:proofErr w:type="spellStart"/>
            <w:r>
              <w:t>ie</w:t>
            </w:r>
            <w:proofErr w:type="spellEnd"/>
            <w:r>
              <w:t xml:space="preserve"> not whole wheat) couscous, but note to volunteers that it’s not a whole grain!</w:t>
            </w:r>
          </w:p>
          <w:p w:rsidR="009C4908" w:rsidRDefault="009C4908" w:rsidP="009C4908">
            <w:pPr>
              <w:pStyle w:val="NoSpacing"/>
              <w:numPr>
                <w:ilvl w:val="0"/>
                <w:numId w:val="3"/>
              </w:numPr>
            </w:pPr>
            <w:r>
              <w:t>Focus participants on how amazingly quick couscous is to prepare.</w:t>
            </w:r>
          </w:p>
          <w:p w:rsidR="00960C2D" w:rsidRDefault="00960C2D" w:rsidP="009C4908">
            <w:pPr>
              <w:pStyle w:val="NoSpacing"/>
              <w:numPr>
                <w:ilvl w:val="0"/>
                <w:numId w:val="3"/>
              </w:numPr>
            </w:pPr>
            <w:r>
              <w:t>Focus participants on how useful herbs are for adding flavor without fats and salts.</w:t>
            </w:r>
          </w:p>
          <w:p w:rsidR="0009709A" w:rsidRDefault="0009709A" w:rsidP="00655F23">
            <w:pPr>
              <w:pStyle w:val="NoSpacing"/>
            </w:pPr>
          </w:p>
        </w:tc>
      </w:tr>
    </w:tbl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sectPr w:rsidR="0009709A" w:rsidSect="00161C48">
      <w:pgSz w:w="12240" w:h="15840"/>
      <w:pgMar w:top="720" w:right="720" w:bottom="720" w:left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2E66"/>
    <w:multiLevelType w:val="hybridMultilevel"/>
    <w:tmpl w:val="5FF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55F23"/>
    <w:rsid w:val="0009709A"/>
    <w:rsid w:val="00161C48"/>
    <w:rsid w:val="00357A01"/>
    <w:rsid w:val="00386707"/>
    <w:rsid w:val="003C4BA5"/>
    <w:rsid w:val="004466B4"/>
    <w:rsid w:val="004F0031"/>
    <w:rsid w:val="00655F23"/>
    <w:rsid w:val="00727AA2"/>
    <w:rsid w:val="007D2529"/>
    <w:rsid w:val="007F51E8"/>
    <w:rsid w:val="008414D8"/>
    <w:rsid w:val="00853EFD"/>
    <w:rsid w:val="008A1C57"/>
    <w:rsid w:val="00960C2D"/>
    <w:rsid w:val="009C4908"/>
    <w:rsid w:val="00AC0648"/>
    <w:rsid w:val="00C3556B"/>
    <w:rsid w:val="00CF6113"/>
    <w:rsid w:val="00D40124"/>
    <w:rsid w:val="00D95310"/>
    <w:rsid w:val="00EA7D03"/>
    <w:rsid w:val="00F242D6"/>
    <w:rsid w:val="00F66660"/>
    <w:rsid w:val="00F96839"/>
  </w:rsids>
  <m:mathPr>
    <m:mathFont m:val="Gill Sans Ultra Bold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55F23"/>
    <w:pPr>
      <w:spacing w:after="0" w:line="240" w:lineRule="auto"/>
    </w:pPr>
  </w:style>
  <w:style w:type="table" w:styleId="TableGrid">
    <w:name w:val="Table Grid"/>
    <w:basedOn w:val="TableNormal"/>
    <w:uiPriority w:val="59"/>
    <w:rsid w:val="0065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Moving Equipment Co.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Stephanie Thomas</cp:lastModifiedBy>
  <cp:revision>7</cp:revision>
  <dcterms:created xsi:type="dcterms:W3CDTF">2011-09-10T18:13:00Z</dcterms:created>
  <dcterms:modified xsi:type="dcterms:W3CDTF">2011-09-26T17:56:00Z</dcterms:modified>
</cp:coreProperties>
</file>